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CAF3" w14:textId="77777777" w:rsidR="005744A9" w:rsidRPr="00A03CBE" w:rsidRDefault="005744A9">
      <w:pPr>
        <w:rPr>
          <w:rFonts w:ascii="Arial" w:hAnsi="Arial" w:cs="Arial"/>
          <w:sz w:val="20"/>
          <w:szCs w:val="20"/>
        </w:rPr>
      </w:pP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960"/>
      </w:tblGrid>
      <w:tr w:rsidR="005744A9" w:rsidRPr="009E28F5" w14:paraId="76F1EE4D" w14:textId="77777777">
        <w:tc>
          <w:tcPr>
            <w:tcW w:w="2640" w:type="dxa"/>
          </w:tcPr>
          <w:p w14:paraId="590BC19D" w14:textId="77777777" w:rsidR="005744A9" w:rsidRPr="009E28F5" w:rsidRDefault="005744A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28F5"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6960" w:type="dxa"/>
          </w:tcPr>
          <w:p w14:paraId="330F8F1C" w14:textId="77777777" w:rsidR="005744A9" w:rsidRPr="009E28F5" w:rsidRDefault="005744A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28F5">
              <w:rPr>
                <w:rFonts w:ascii="Arial" w:hAnsi="Arial" w:cs="Arial"/>
                <w:b/>
              </w:rPr>
              <w:t>METODO DE IDENTIFICACION DE LOS CAMBIOS Y ESTADO DE REVISION DE LOS MISMOS.</w:t>
            </w:r>
          </w:p>
        </w:tc>
      </w:tr>
      <w:tr w:rsidR="005744A9" w:rsidRPr="009E28F5" w14:paraId="3BED46D9" w14:textId="77777777">
        <w:tc>
          <w:tcPr>
            <w:tcW w:w="2640" w:type="dxa"/>
          </w:tcPr>
          <w:p w14:paraId="3A4FE49A" w14:textId="77777777" w:rsidR="005744A9" w:rsidRPr="009E28F5" w:rsidRDefault="005744A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F5">
              <w:rPr>
                <w:rFonts w:ascii="Arial" w:hAnsi="Arial" w:cs="Arial"/>
                <w:sz w:val="20"/>
                <w:szCs w:val="20"/>
              </w:rPr>
              <w:t>Manual del SGC de la Calidad</w:t>
            </w:r>
          </w:p>
        </w:tc>
        <w:tc>
          <w:tcPr>
            <w:tcW w:w="6960" w:type="dxa"/>
            <w:vMerge w:val="restart"/>
            <w:vAlign w:val="center"/>
          </w:tcPr>
          <w:p w14:paraId="2601BFB0" w14:textId="77777777" w:rsidR="005744A9" w:rsidRPr="009E28F5" w:rsidRDefault="005744A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8F5">
              <w:rPr>
                <w:rFonts w:ascii="Arial" w:hAnsi="Arial" w:cs="Arial"/>
                <w:sz w:val="20"/>
                <w:szCs w:val="20"/>
              </w:rPr>
              <w:t xml:space="preserve">Los cambios se solicitan por medio de un oficio dirigido al </w:t>
            </w:r>
            <w:r w:rsidR="006D4822">
              <w:rPr>
                <w:rFonts w:ascii="Arial" w:hAnsi="Arial" w:cs="Arial"/>
                <w:sz w:val="20"/>
                <w:szCs w:val="20"/>
              </w:rPr>
              <w:t>Coordinador del SGC</w:t>
            </w:r>
            <w:r>
              <w:rPr>
                <w:rFonts w:ascii="Arial" w:hAnsi="Arial" w:cs="Arial"/>
                <w:sz w:val="20"/>
                <w:szCs w:val="20"/>
              </w:rPr>
              <w:t>, el cual debe incluir;  justificación y anexa la</w:t>
            </w:r>
            <w:r w:rsidRPr="009E28F5">
              <w:rPr>
                <w:rFonts w:ascii="Arial" w:hAnsi="Arial" w:cs="Arial"/>
                <w:sz w:val="20"/>
                <w:szCs w:val="20"/>
              </w:rPr>
              <w:t xml:space="preserve"> copia del documento señalando en él </w:t>
            </w:r>
            <w:r>
              <w:rPr>
                <w:rFonts w:ascii="Arial" w:hAnsi="Arial" w:cs="Arial"/>
                <w:sz w:val="20"/>
                <w:szCs w:val="20"/>
              </w:rPr>
              <w:t xml:space="preserve">con tinta roja </w:t>
            </w:r>
            <w:r w:rsidRPr="009E28F5">
              <w:rPr>
                <w:rFonts w:ascii="Arial" w:hAnsi="Arial" w:cs="Arial"/>
                <w:sz w:val="20"/>
                <w:szCs w:val="20"/>
              </w:rPr>
              <w:t xml:space="preserve">el cambio sugerido. </w:t>
            </w:r>
          </w:p>
          <w:p w14:paraId="2C239150" w14:textId="77777777" w:rsidR="005744A9" w:rsidRPr="009E28F5" w:rsidRDefault="005744A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8F5">
              <w:rPr>
                <w:rFonts w:ascii="Arial" w:hAnsi="Arial" w:cs="Arial"/>
                <w:sz w:val="20"/>
                <w:szCs w:val="20"/>
              </w:rPr>
              <w:t>Una vez aprobado el cambio por las mismas personas que autorizaron y revisaron el documento, cuando proceda, según las políticas establec</w:t>
            </w:r>
            <w:r>
              <w:rPr>
                <w:rFonts w:ascii="Arial" w:hAnsi="Arial" w:cs="Arial"/>
                <w:sz w:val="20"/>
                <w:szCs w:val="20"/>
              </w:rPr>
              <w:t xml:space="preserve">idas en </w:t>
            </w:r>
            <w:r w:rsidRPr="00D311BD">
              <w:rPr>
                <w:rFonts w:ascii="Arial" w:hAnsi="Arial" w:cs="Arial"/>
                <w:sz w:val="20"/>
                <w:szCs w:val="20"/>
              </w:rPr>
              <w:t>el Procedimiento  para el Control de Documentos. (</w:t>
            </w:r>
            <w:r w:rsidR="0065302C" w:rsidRPr="00D311BD">
              <w:rPr>
                <w:rFonts w:ascii="Arial" w:hAnsi="Arial" w:cs="Arial"/>
                <w:sz w:val="20"/>
                <w:szCs w:val="20"/>
                <w:lang w:val="es-ES"/>
              </w:rPr>
              <w:t>IT</w:t>
            </w:r>
            <w:r w:rsidRPr="00D311BD"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  <w:r w:rsidR="0065302C" w:rsidRPr="00D311BD">
              <w:rPr>
                <w:rFonts w:ascii="Arial" w:hAnsi="Arial" w:cs="Arial"/>
                <w:sz w:val="20"/>
                <w:szCs w:val="20"/>
                <w:lang w:val="es-ES"/>
              </w:rPr>
              <w:t>J</w:t>
            </w:r>
            <w:r w:rsidR="00414808">
              <w:rPr>
                <w:rFonts w:ascii="Arial" w:hAnsi="Arial" w:cs="Arial"/>
                <w:sz w:val="20"/>
                <w:szCs w:val="20"/>
                <w:lang w:val="es-ES"/>
              </w:rPr>
              <w:t>-CA-PO</w:t>
            </w:r>
            <w:r w:rsidRPr="00D311BD">
              <w:rPr>
                <w:rFonts w:ascii="Arial" w:hAnsi="Arial" w:cs="Arial"/>
                <w:sz w:val="20"/>
                <w:szCs w:val="20"/>
                <w:lang w:val="es-ES"/>
              </w:rPr>
              <w:t>-001</w:t>
            </w:r>
            <w:r w:rsidRPr="009E28F5">
              <w:rPr>
                <w:rFonts w:ascii="Arial" w:hAnsi="Arial" w:cs="Arial"/>
                <w:sz w:val="20"/>
                <w:szCs w:val="20"/>
              </w:rPr>
              <w:t>), se asigna su nuevo número de revisión.  Los cambios se identifican en la sección “Control de cambios”  en cada documento.</w:t>
            </w:r>
          </w:p>
          <w:p w14:paraId="6B8A83C0" w14:textId="77777777" w:rsidR="005744A9" w:rsidRPr="009E28F5" w:rsidRDefault="005744A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A9" w:rsidRPr="009E28F5" w14:paraId="329A408D" w14:textId="77777777">
        <w:tc>
          <w:tcPr>
            <w:tcW w:w="2640" w:type="dxa"/>
          </w:tcPr>
          <w:p w14:paraId="18C3D477" w14:textId="77777777" w:rsidR="005744A9" w:rsidRPr="009E28F5" w:rsidRDefault="005744A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F5">
              <w:rPr>
                <w:rFonts w:ascii="Arial" w:hAnsi="Arial" w:cs="Arial"/>
                <w:sz w:val="20"/>
                <w:szCs w:val="20"/>
              </w:rPr>
              <w:t>Procedimientos Gobernadores</w:t>
            </w:r>
          </w:p>
        </w:tc>
        <w:tc>
          <w:tcPr>
            <w:tcW w:w="6960" w:type="dxa"/>
            <w:vMerge/>
          </w:tcPr>
          <w:p w14:paraId="2BBAA6B5" w14:textId="77777777" w:rsidR="005744A9" w:rsidRPr="009E28F5" w:rsidRDefault="00574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A9" w:rsidRPr="009E28F5" w14:paraId="4761EE82" w14:textId="77777777">
        <w:tc>
          <w:tcPr>
            <w:tcW w:w="2640" w:type="dxa"/>
          </w:tcPr>
          <w:p w14:paraId="62AB300C" w14:textId="77777777" w:rsidR="005744A9" w:rsidRPr="009E28F5" w:rsidRDefault="005744A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F5">
              <w:rPr>
                <w:rFonts w:ascii="Arial" w:hAnsi="Arial" w:cs="Arial"/>
                <w:sz w:val="20"/>
                <w:szCs w:val="20"/>
              </w:rPr>
              <w:t>Procedimientos Operativos</w:t>
            </w:r>
          </w:p>
        </w:tc>
        <w:tc>
          <w:tcPr>
            <w:tcW w:w="6960" w:type="dxa"/>
            <w:vMerge/>
          </w:tcPr>
          <w:p w14:paraId="5C5F197E" w14:textId="77777777" w:rsidR="005744A9" w:rsidRPr="009E28F5" w:rsidRDefault="00574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A9" w:rsidRPr="009E28F5" w14:paraId="1768F793" w14:textId="77777777">
        <w:tc>
          <w:tcPr>
            <w:tcW w:w="2640" w:type="dxa"/>
          </w:tcPr>
          <w:p w14:paraId="1307D51C" w14:textId="77777777" w:rsidR="005744A9" w:rsidRPr="009E28F5" w:rsidRDefault="005744A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F5">
              <w:rPr>
                <w:rFonts w:ascii="Arial" w:hAnsi="Arial" w:cs="Arial"/>
                <w:sz w:val="20"/>
                <w:szCs w:val="20"/>
              </w:rPr>
              <w:t>Instructivo de Trabajo</w:t>
            </w:r>
          </w:p>
        </w:tc>
        <w:tc>
          <w:tcPr>
            <w:tcW w:w="6960" w:type="dxa"/>
            <w:vMerge/>
          </w:tcPr>
          <w:p w14:paraId="2E874B85" w14:textId="77777777" w:rsidR="005744A9" w:rsidRPr="009E28F5" w:rsidRDefault="00574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A9" w:rsidRPr="009E28F5" w14:paraId="70C87534" w14:textId="77777777">
        <w:tc>
          <w:tcPr>
            <w:tcW w:w="2640" w:type="dxa"/>
          </w:tcPr>
          <w:p w14:paraId="30EE761B" w14:textId="77777777" w:rsidR="005744A9" w:rsidRPr="009E28F5" w:rsidRDefault="005744A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F5">
              <w:rPr>
                <w:rFonts w:ascii="Arial" w:hAnsi="Arial" w:cs="Arial"/>
                <w:sz w:val="20"/>
                <w:szCs w:val="20"/>
              </w:rPr>
              <w:t>Otros Documentos Internos</w:t>
            </w:r>
          </w:p>
        </w:tc>
        <w:tc>
          <w:tcPr>
            <w:tcW w:w="6960" w:type="dxa"/>
            <w:vMerge/>
          </w:tcPr>
          <w:p w14:paraId="4735AA06" w14:textId="77777777" w:rsidR="005744A9" w:rsidRPr="009E28F5" w:rsidRDefault="00574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4A9" w:rsidRPr="009E28F5" w14:paraId="1C4D0593" w14:textId="77777777">
        <w:trPr>
          <w:trHeight w:val="863"/>
        </w:trPr>
        <w:tc>
          <w:tcPr>
            <w:tcW w:w="2640" w:type="dxa"/>
          </w:tcPr>
          <w:p w14:paraId="5545419A" w14:textId="77777777" w:rsidR="005744A9" w:rsidRPr="009E28F5" w:rsidRDefault="005744A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29892" w14:textId="77777777" w:rsidR="005744A9" w:rsidRPr="009E28F5" w:rsidRDefault="005744A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8F5">
              <w:rPr>
                <w:rFonts w:ascii="Arial" w:hAnsi="Arial" w:cs="Arial"/>
                <w:sz w:val="20"/>
                <w:szCs w:val="20"/>
              </w:rPr>
              <w:t>Formatos</w:t>
            </w:r>
          </w:p>
        </w:tc>
        <w:tc>
          <w:tcPr>
            <w:tcW w:w="6960" w:type="dxa"/>
            <w:vMerge/>
          </w:tcPr>
          <w:p w14:paraId="61D3FAE5" w14:textId="77777777" w:rsidR="005744A9" w:rsidRPr="009E28F5" w:rsidRDefault="00574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B9ED6" w14:textId="77777777" w:rsidR="005744A9" w:rsidRPr="00A97EB6" w:rsidRDefault="005744A9"/>
    <w:sectPr w:rsidR="005744A9" w:rsidRPr="00A97EB6">
      <w:headerReference w:type="default" r:id="rId6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1D9A" w14:textId="77777777" w:rsidR="00422F36" w:rsidRDefault="00422F36">
      <w:r>
        <w:separator/>
      </w:r>
    </w:p>
  </w:endnote>
  <w:endnote w:type="continuationSeparator" w:id="0">
    <w:p w14:paraId="704911FF" w14:textId="77777777" w:rsidR="00422F36" w:rsidRDefault="0042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1F42" w14:textId="77777777" w:rsidR="00422F36" w:rsidRDefault="00422F36">
      <w:r>
        <w:separator/>
      </w:r>
    </w:p>
  </w:footnote>
  <w:footnote w:type="continuationSeparator" w:id="0">
    <w:p w14:paraId="7B37AB69" w14:textId="77777777" w:rsidR="00422F36" w:rsidRDefault="0042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1" w:type="dxa"/>
      <w:tblInd w:w="-29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0"/>
      <w:gridCol w:w="4160"/>
      <w:gridCol w:w="3111"/>
    </w:tblGrid>
    <w:tr w:rsidR="009015B5" w14:paraId="7D7E30A8" w14:textId="77777777" w:rsidTr="00B82BFA">
      <w:tblPrEx>
        <w:tblCellMar>
          <w:top w:w="0" w:type="dxa"/>
          <w:bottom w:w="0" w:type="dxa"/>
        </w:tblCellMar>
      </w:tblPrEx>
      <w:trPr>
        <w:cantSplit/>
        <w:trHeight w:val="165"/>
      </w:trPr>
      <w:tc>
        <w:tcPr>
          <w:tcW w:w="2280" w:type="dxa"/>
          <w:vMerge w:val="restart"/>
        </w:tcPr>
        <w:p w14:paraId="22D97AED" w14:textId="133E849C" w:rsidR="009015B5" w:rsidRDefault="00882D64" w:rsidP="009015B5">
          <w:pPr>
            <w:jc w:val="center"/>
          </w:pPr>
          <w:r w:rsidRPr="006D4822">
            <w:rPr>
              <w:noProof/>
            </w:rPr>
            <w:drawing>
              <wp:inline distT="0" distB="0" distL="0" distR="0" wp14:anchorId="474C20EE" wp14:editId="1B1F1A3E">
                <wp:extent cx="647700" cy="67818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vMerge w:val="restart"/>
        </w:tcPr>
        <w:p w14:paraId="0C4D9DE2" w14:textId="77777777" w:rsidR="009015B5" w:rsidRPr="00282824" w:rsidRDefault="009015B5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82824">
            <w:rPr>
              <w:rFonts w:ascii="Arial" w:hAnsi="Arial" w:cs="Arial"/>
              <w:b/>
              <w:sz w:val="22"/>
              <w:szCs w:val="22"/>
            </w:rPr>
            <w:t>Nombre del documento: Tabla de  Control de Cambios.</w:t>
          </w:r>
        </w:p>
      </w:tc>
      <w:tc>
        <w:tcPr>
          <w:tcW w:w="3111" w:type="dxa"/>
          <w:vAlign w:val="center"/>
        </w:tcPr>
        <w:p w14:paraId="18AE9B08" w14:textId="77777777" w:rsidR="009015B5" w:rsidRPr="00D311BD" w:rsidRDefault="009015B5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D311BD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="00A573CD" w:rsidRPr="00D311BD">
            <w:rPr>
              <w:rFonts w:ascii="Arial" w:hAnsi="Arial" w:cs="Arial"/>
              <w:b/>
              <w:sz w:val="22"/>
              <w:szCs w:val="22"/>
              <w:lang w:val="en-US"/>
            </w:rPr>
            <w:t>: IT</w:t>
          </w:r>
          <w:r w:rsidRPr="00D311BD">
            <w:rPr>
              <w:rFonts w:ascii="Arial" w:hAnsi="Arial" w:cs="Arial"/>
              <w:b/>
              <w:sz w:val="22"/>
              <w:szCs w:val="22"/>
              <w:lang w:val="en-US"/>
            </w:rPr>
            <w:t>T</w:t>
          </w:r>
          <w:r w:rsidR="00A573CD" w:rsidRPr="00D311BD">
            <w:rPr>
              <w:rFonts w:ascii="Arial" w:hAnsi="Arial" w:cs="Arial"/>
              <w:b/>
              <w:sz w:val="22"/>
              <w:szCs w:val="22"/>
              <w:lang w:val="en-US"/>
            </w:rPr>
            <w:t>J</w:t>
          </w:r>
          <w:r w:rsidR="00C71D29">
            <w:rPr>
              <w:rFonts w:ascii="Arial" w:hAnsi="Arial" w:cs="Arial"/>
              <w:b/>
              <w:sz w:val="22"/>
              <w:szCs w:val="22"/>
              <w:lang w:val="en-US"/>
            </w:rPr>
            <w:t>-CA-RC-01</w:t>
          </w:r>
        </w:p>
      </w:tc>
    </w:tr>
    <w:tr w:rsidR="009015B5" w14:paraId="35CC9B39" w14:textId="77777777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2280" w:type="dxa"/>
          <w:vMerge/>
        </w:tcPr>
        <w:p w14:paraId="6D1DAA6B" w14:textId="77777777" w:rsidR="009015B5" w:rsidRDefault="009015B5" w:rsidP="009015B5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4160" w:type="dxa"/>
          <w:vMerge/>
        </w:tcPr>
        <w:p w14:paraId="261FC1C9" w14:textId="77777777" w:rsidR="009015B5" w:rsidRPr="00282824" w:rsidRDefault="009015B5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111" w:type="dxa"/>
          <w:vAlign w:val="center"/>
        </w:tcPr>
        <w:p w14:paraId="2B59F9B0" w14:textId="77777777" w:rsidR="009015B5" w:rsidRPr="00D311BD" w:rsidRDefault="009015B5">
          <w:pPr>
            <w:rPr>
              <w:rFonts w:ascii="Arial" w:hAnsi="Arial" w:cs="Arial"/>
              <w:b/>
              <w:sz w:val="22"/>
              <w:szCs w:val="22"/>
            </w:rPr>
          </w:pPr>
          <w:r w:rsidRPr="00D311BD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A573CD" w:rsidRPr="00D311BD">
            <w:rPr>
              <w:rFonts w:ascii="Arial" w:hAnsi="Arial" w:cs="Arial"/>
              <w:b/>
              <w:sz w:val="22"/>
              <w:szCs w:val="22"/>
            </w:rPr>
            <w:t>0</w:t>
          </w:r>
          <w:r w:rsidR="004306E5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9015B5" w14:paraId="09257CDC" w14:textId="77777777">
      <w:tblPrEx>
        <w:tblCellMar>
          <w:top w:w="0" w:type="dxa"/>
          <w:bottom w:w="0" w:type="dxa"/>
        </w:tblCellMar>
      </w:tblPrEx>
      <w:trPr>
        <w:cantSplit/>
        <w:trHeight w:val="346"/>
      </w:trPr>
      <w:tc>
        <w:tcPr>
          <w:tcW w:w="2280" w:type="dxa"/>
          <w:vMerge/>
        </w:tcPr>
        <w:p w14:paraId="056B9BB9" w14:textId="77777777" w:rsidR="009015B5" w:rsidRDefault="009015B5" w:rsidP="009015B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60" w:type="dxa"/>
        </w:tcPr>
        <w:p w14:paraId="0C41BCA9" w14:textId="77777777" w:rsidR="009015B5" w:rsidRPr="00282824" w:rsidRDefault="009015B5" w:rsidP="005744A9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82824">
            <w:rPr>
              <w:rFonts w:ascii="Arial" w:hAnsi="Arial" w:cs="Arial"/>
              <w:b/>
              <w:sz w:val="22"/>
              <w:szCs w:val="22"/>
            </w:rPr>
            <w:t>Re</w:t>
          </w:r>
          <w:r w:rsidR="00492F65">
            <w:rPr>
              <w:rFonts w:ascii="Arial" w:hAnsi="Arial" w:cs="Arial"/>
              <w:b/>
              <w:sz w:val="22"/>
              <w:szCs w:val="22"/>
            </w:rPr>
            <w:t>ferencia a la Norma ISO 9001:2015 7.5.2</w:t>
          </w:r>
        </w:p>
      </w:tc>
      <w:tc>
        <w:tcPr>
          <w:tcW w:w="3111" w:type="dxa"/>
          <w:vAlign w:val="center"/>
        </w:tcPr>
        <w:p w14:paraId="50EF5890" w14:textId="77777777" w:rsidR="009015B5" w:rsidRPr="00282824" w:rsidRDefault="009015B5">
          <w:pPr>
            <w:rPr>
              <w:rFonts w:ascii="Arial" w:hAnsi="Arial" w:cs="Arial"/>
              <w:b/>
              <w:sz w:val="22"/>
              <w:szCs w:val="22"/>
            </w:rPr>
          </w:pPr>
          <w:r w:rsidRPr="00282824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282824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82824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282824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C71D29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282824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282824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282824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82824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282824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C71D29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282824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7E33B0A7" w14:textId="77777777" w:rsidR="005744A9" w:rsidRDefault="005744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D7"/>
    <w:rsid w:val="000C6965"/>
    <w:rsid w:val="00414808"/>
    <w:rsid w:val="00422F36"/>
    <w:rsid w:val="004306E5"/>
    <w:rsid w:val="00492F65"/>
    <w:rsid w:val="005744A9"/>
    <w:rsid w:val="005B39E7"/>
    <w:rsid w:val="005E78B7"/>
    <w:rsid w:val="0065302C"/>
    <w:rsid w:val="006D4822"/>
    <w:rsid w:val="00752C10"/>
    <w:rsid w:val="00782DBF"/>
    <w:rsid w:val="00882D64"/>
    <w:rsid w:val="008C3217"/>
    <w:rsid w:val="009015B5"/>
    <w:rsid w:val="009E5045"/>
    <w:rsid w:val="00A047F6"/>
    <w:rsid w:val="00A573CD"/>
    <w:rsid w:val="00AC269F"/>
    <w:rsid w:val="00B653AC"/>
    <w:rsid w:val="00B82BFA"/>
    <w:rsid w:val="00C71D29"/>
    <w:rsid w:val="00CA5367"/>
    <w:rsid w:val="00D311BD"/>
    <w:rsid w:val="00D966BC"/>
    <w:rsid w:val="00EA7640"/>
    <w:rsid w:val="00F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B5BC3"/>
  <w15:chartTrackingRefBased/>
  <w15:docId w15:val="{29970784-6B95-4EBC-BDDF-515B5FBE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 w:cs="Times New Roman"/>
      <w:b/>
      <w:sz w:val="28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 w:cs="Times New Roman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DESCRIPCION DE PROCEDIMIENTO</vt:lpstr>
      <vt:lpstr>DESCRIPCION DE PROCEDIMIENTO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DESCRIPCION DE PROCEDIMIENTO</dc:title>
  <dc:subject/>
  <dc:creator>inpiron</dc:creator>
  <cp:keywords/>
  <dc:description/>
  <cp:lastModifiedBy>Christian Murguia</cp:lastModifiedBy>
  <cp:revision>2</cp:revision>
  <cp:lastPrinted>2011-08-22T18:44:00Z</cp:lastPrinted>
  <dcterms:created xsi:type="dcterms:W3CDTF">2021-08-17T22:26:00Z</dcterms:created>
  <dcterms:modified xsi:type="dcterms:W3CDTF">2021-08-17T22:26:00Z</dcterms:modified>
</cp:coreProperties>
</file>